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CA" w:rsidRDefault="008B22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</w:p>
    <w:p w:rsidR="008B22CA" w:rsidRDefault="0067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ПОЛОЖЕНИЕ </w:t>
      </w:r>
    </w:p>
    <w:p w:rsidR="008B22CA" w:rsidRDefault="0067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 проведении Премии в сфере туризма и гостеприимства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.о. Самара и Самарской области 2019 </w:t>
      </w:r>
    </w:p>
    <w:p w:rsidR="008B22CA" w:rsidRDefault="0067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«Звезда Гостеприимства - 2019» </w:t>
      </w: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22CA" w:rsidRDefault="0067668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Определения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«Звезда Гостеприимтсва - 2019»</w:t>
      </w:r>
      <w:r>
        <w:rPr>
          <w:rFonts w:ascii="Times New Roman" w:eastAsia="Times New Roman" w:hAnsi="Times New Roman" w:cs="Times New Roman"/>
          <w:color w:val="000000"/>
        </w:rPr>
        <w:t xml:space="preserve"> - Премия в сфере туризма и  гостеприимства, организованная по соревновательному принципу, среди категорированных средств размещения, предприятий питания, туроператоров,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турагентов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(работающих как ИП или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(далее – Премия). 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 Премии – ко</w:t>
      </w:r>
      <w:r>
        <w:rPr>
          <w:rFonts w:ascii="Times New Roman" w:eastAsia="Times New Roman" w:hAnsi="Times New Roman" w:cs="Times New Roman"/>
          <w:color w:val="000000"/>
        </w:rPr>
        <w:t xml:space="preserve">ллективное средство размещения, предприятие питания, туроператоры,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турагенты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зарегистрированное и осуществляющее деятельность на территории Самарской области, подавшее заявку на участие в Премии.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Номинации Премии – категории и тематические направления Пр</w:t>
      </w:r>
      <w:r>
        <w:rPr>
          <w:rFonts w:ascii="Times New Roman" w:eastAsia="Times New Roman" w:hAnsi="Times New Roman" w:cs="Times New Roman"/>
          <w:color w:val="000000"/>
        </w:rPr>
        <w:t>емии, в рамках которых проводится определение победителей.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Победитель Премии – средство размещения, предприятие питания, туроператор,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турагентство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набравшее наибольший суммарный балл по результатам всех этапов Премии в определенной номинации.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Жюри Премии 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группа авторитетных специалистов в сфере гостеприимства и туризма, тайное голосование которых влияет на общую оценку участника.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Организационный комитет (оргкомитет) Премии – организует подготовку и проведение Премии, определяет состав Жюри Премии исходя и</w:t>
      </w:r>
      <w:r>
        <w:rPr>
          <w:rFonts w:ascii="Times New Roman" w:eastAsia="Times New Roman" w:hAnsi="Times New Roman" w:cs="Times New Roman"/>
          <w:color w:val="000000"/>
        </w:rPr>
        <w:t>з предложений представителей бизне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сообщества Самарской области. Состоит из представителей органов исполнительной власти,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Гостинично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Туристской Ассоциации и иных общественных объединений. Осуществляет работу в соответствии с Положением об Оргкомитете П</w:t>
      </w:r>
      <w:r>
        <w:rPr>
          <w:rFonts w:ascii="Times New Roman" w:eastAsia="Times New Roman" w:hAnsi="Times New Roman" w:cs="Times New Roman"/>
          <w:color w:val="000000"/>
        </w:rPr>
        <w:t>ремии.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Общие положения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Организаторы Премии: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Гостинично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Туристская Ассоциация 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 Премии: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развитие внутреннего и въездного туризма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.о. Самаре и Самарской области;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развитие гостиничного хозяйства С</w:t>
      </w:r>
      <w:r>
        <w:rPr>
          <w:rFonts w:ascii="Times New Roman" w:eastAsia="Times New Roman" w:hAnsi="Times New Roman" w:cs="Times New Roman"/>
        </w:rPr>
        <w:t>амарс</w:t>
      </w:r>
      <w:r>
        <w:rPr>
          <w:rFonts w:ascii="Times New Roman" w:eastAsia="Times New Roman" w:hAnsi="Times New Roman" w:cs="Times New Roman"/>
          <w:color w:val="000000"/>
        </w:rPr>
        <w:t>кой области.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Задачи Премии: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развитие деловых связей между представителями индустрии гостеприимства и туризма, различными смежными сферами бизнеса и органами исполнительной власти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.о. Самара и Самарской области;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информирование широкой общественности о возможностях сферы туризма и гостеприимства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.о. Самара и Самарской области;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выявление и тиражирование лучших практик управления средствами размещения, предприятиями питания,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туроператорскими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компаниями и тураген</w:t>
      </w:r>
      <w:r>
        <w:rPr>
          <w:rFonts w:ascii="Times New Roman" w:eastAsia="Times New Roman" w:hAnsi="Times New Roman" w:cs="Times New Roman"/>
          <w:color w:val="000000"/>
        </w:rPr>
        <w:t>тствами  и продвижения услуг сферы туризма и гостеприимства;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проведение независимой оценки качества туристских, гостиничных услуг и услуг питания, предоставляемых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.о. Самара и Самарской области.</w:t>
      </w:r>
    </w:p>
    <w:p w:rsidR="008B22CA" w:rsidRDefault="008B22CA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22CA" w:rsidRDefault="008B22CA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22CA" w:rsidRDefault="008B22CA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22CA" w:rsidRDefault="008B22CA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Аудитория Премии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Премия объединяет владельцев и ТОП-менеджмент  категорированных средств размещения, предприятий питания, туроператоров,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турагентов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Самарской области, туристическую и бизнес общественность, средства массовой информации, консультантов, гостиничных операторо</w:t>
      </w:r>
      <w:r>
        <w:rPr>
          <w:rFonts w:ascii="Times New Roman" w:eastAsia="Times New Roman" w:hAnsi="Times New Roman" w:cs="Times New Roman"/>
          <w:color w:val="000000"/>
        </w:rPr>
        <w:t xml:space="preserve">в, рестораторов, туроператоров и туристические агентства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.о. Самара и области.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Номинации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Переходящей Премии</w:t>
      </w:r>
    </w:p>
    <w:p w:rsidR="008B22CA" w:rsidRDefault="0067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«Звезда Гостеприимства – Отель»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данной номинации оцениваются средства размещения, имеющие подтвержденную категорию, проводившие повышение квалифи</w:t>
      </w:r>
      <w:r>
        <w:rPr>
          <w:rFonts w:ascii="Times New Roman" w:eastAsia="Times New Roman" w:hAnsi="Times New Roman" w:cs="Times New Roman"/>
          <w:color w:val="000000"/>
        </w:rPr>
        <w:t xml:space="preserve">кации персонала не позднее, чем 3 года, руководитель объекта должен иметь профильное образование или профессиональную переподготовку по направлению «Гостиничное дело», принимающие профессиональные мероприятия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.о. Самара и Самарской области, имеющие Благод</w:t>
      </w:r>
      <w:r>
        <w:rPr>
          <w:rFonts w:ascii="Times New Roman" w:eastAsia="Times New Roman" w:hAnsi="Times New Roman" w:cs="Times New Roman"/>
          <w:color w:val="000000"/>
        </w:rPr>
        <w:t>арности.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Специальные Премии для предприятий индустрии туризма и гостеприимтсва 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г.о. Самара и Самарской области</w:t>
      </w:r>
    </w:p>
    <w:p w:rsidR="008B22CA" w:rsidRDefault="0067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«Отель - Открытие 2019»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данной номинации оцениваются средства размещения, имеющие подтвержденную категорию, открытые в 2019г. в Самарской области.</w:t>
      </w:r>
    </w:p>
    <w:p w:rsidR="008B22CA" w:rsidRDefault="0067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«Ресторан при отеле – Открытие 2019»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данной номинации предприятия питания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.о. Самара и Самарской области, открытые в 2019г. в Самарской области.</w:t>
      </w:r>
    </w:p>
    <w:p w:rsidR="008B22CA" w:rsidRDefault="0067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«Отель - Верность Индустрии гостеприимства»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данной номинации предприятия питания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.о. Самара и Самарской области, открытые в 2019г. в Самарско</w:t>
      </w:r>
      <w:r>
        <w:rPr>
          <w:rFonts w:ascii="Times New Roman" w:eastAsia="Times New Roman" w:hAnsi="Times New Roman" w:cs="Times New Roman"/>
          <w:color w:val="000000"/>
        </w:rPr>
        <w:t>й области.</w:t>
      </w:r>
    </w:p>
    <w:p w:rsidR="008B22CA" w:rsidRDefault="0067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«Туроператор – За верность индустрии»</w:t>
      </w:r>
    </w:p>
    <w:p w:rsidR="008B22CA" w:rsidRDefault="0067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«Лучший Загородный отель 2019»</w:t>
      </w:r>
    </w:p>
    <w:p w:rsidR="008B22CA" w:rsidRDefault="0067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«Лучший Санаторий Самарской области 2019» 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данной номинации оцениваются санаторно-курортные предприятия,  предлагающие широкий выбор оздоровительных, медицинских, SPA-проц</w:t>
      </w:r>
      <w:r>
        <w:rPr>
          <w:rFonts w:ascii="Times New Roman" w:eastAsia="Times New Roman" w:hAnsi="Times New Roman" w:cs="Times New Roman"/>
          <w:color w:val="000000"/>
        </w:rPr>
        <w:t xml:space="preserve">едур. </w:t>
      </w:r>
    </w:p>
    <w:p w:rsidR="008B22CA" w:rsidRDefault="0067668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Специальные номинации</w:t>
      </w:r>
    </w:p>
    <w:p w:rsidR="008B22CA" w:rsidRDefault="006766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Лучший MICE-отель 2019 </w:t>
      </w:r>
    </w:p>
    <w:p w:rsidR="008B22CA" w:rsidRDefault="006766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Лучший Отель для лиц с ограниченными возможностями здоровья</w:t>
      </w:r>
    </w:p>
    <w:p w:rsidR="008B22CA" w:rsidRDefault="006766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Лучший Партнер-Туроператор – 2019 </w:t>
      </w:r>
    </w:p>
    <w:p w:rsidR="008B22CA" w:rsidRDefault="006766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Лучший </w:t>
      </w:r>
      <w:proofErr w:type="spellStart"/>
      <w:r>
        <w:rPr>
          <w:rFonts w:ascii="Times New Roman" w:eastAsia="Times New Roman" w:hAnsi="Times New Roman" w:cs="Times New Roman"/>
          <w:b/>
        </w:rPr>
        <w:t>Эко-ответственный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Отель 2019 </w:t>
      </w:r>
    </w:p>
    <w:p w:rsidR="008B22CA" w:rsidRDefault="006766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Лучший Партнер-Отель 2019 </w:t>
      </w:r>
    </w:p>
    <w:p w:rsidR="008B22CA" w:rsidRDefault="006766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«Лидер индустрии Гостеприимства» - выдается за личные достижения в индустрии гостеприимтсва</w:t>
      </w:r>
    </w:p>
    <w:p w:rsidR="008B22CA" w:rsidRDefault="0067668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Условия участия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Премия объединяет оценку средств размещения членами жюри, оценку опросной группы, а также потребительскую </w:t>
      </w:r>
      <w:r>
        <w:rPr>
          <w:rFonts w:ascii="Times New Roman" w:eastAsia="Times New Roman" w:hAnsi="Times New Roman" w:cs="Times New Roman"/>
        </w:rPr>
        <w:t xml:space="preserve">оценку в системах </w:t>
      </w:r>
      <w:proofErr w:type="spellStart"/>
      <w:r>
        <w:rPr>
          <w:rFonts w:ascii="Times New Roman" w:eastAsia="Times New Roman" w:hAnsi="Times New Roman" w:cs="Times New Roman"/>
        </w:rPr>
        <w:t>онлайн-бронирования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средств размещения в Премии не предполагает финансовых взносов.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Заявка на участие в Премии может быть подана категорированными средствами размещения, зарегистрированными в организационно-правовой форме юридического лица и осуществляющими деятельнос</w:t>
      </w:r>
      <w:r>
        <w:rPr>
          <w:rFonts w:ascii="Times New Roman" w:eastAsia="Times New Roman" w:hAnsi="Times New Roman" w:cs="Times New Roman"/>
        </w:rPr>
        <w:t>ть на территории Самарской области, а также имеющими действующее свидетельство о присвоении категории гостинице.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Средство размещения может номинироваться только в одной номинации.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участников Премии не ограничено.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если по какой-либо номи</w:t>
      </w:r>
      <w:r>
        <w:rPr>
          <w:rFonts w:ascii="Times New Roman" w:eastAsia="Times New Roman" w:hAnsi="Times New Roman" w:cs="Times New Roman"/>
        </w:rPr>
        <w:t>нации подано менее 3 (трех) заявок на участие, номинация считается несостоявшейся.</w:t>
      </w:r>
    </w:p>
    <w:p w:rsidR="008B22CA" w:rsidRDefault="00676683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подачи заявок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Положение о Премии публикуется на </w:t>
      </w:r>
      <w:r>
        <w:rPr>
          <w:rFonts w:ascii="Times New Roman" w:eastAsia="Times New Roman" w:hAnsi="Times New Roman" w:cs="Times New Roman"/>
        </w:rPr>
        <w:t>сайтах Организаторов.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подачи заявок и материалов на конкурс: с 16 ноября по 13  декабря  2019 года.</w:t>
      </w:r>
    </w:p>
    <w:p w:rsidR="008B22CA" w:rsidRDefault="006766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Конкурсантам</w:t>
      </w:r>
      <w:r>
        <w:rPr>
          <w:rFonts w:ascii="Times New Roman" w:eastAsia="Times New Roman" w:hAnsi="Times New Roman" w:cs="Times New Roman"/>
        </w:rPr>
        <w:t xml:space="preserve"> для участия в Премии, необходимо:</w:t>
      </w:r>
    </w:p>
    <w:p w:rsidR="008B22CA" w:rsidRDefault="008B22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22CA" w:rsidRDefault="006766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заполненную заявку, свидетельство о присвоении категории гостинице или иному средству размещения и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конкурсные материалы направить на электронную почту </w:t>
      </w:r>
      <w:proofErr w:type="spellStart"/>
      <w:r>
        <w:rPr>
          <w:rFonts w:ascii="Times New Roman" w:eastAsia="Times New Roman" w:hAnsi="Times New Roman" w:cs="Times New Roman"/>
        </w:rPr>
        <w:t>gost-tur@list.ru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</w:rPr>
        <w:t>в срок до 13 декабря  2019 года.</w:t>
      </w:r>
    </w:p>
    <w:p w:rsidR="008B22CA" w:rsidRDefault="008B22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22CA" w:rsidRDefault="00676683">
      <w:pPr>
        <w:spacing w:after="27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</w:rPr>
        <w:t>При регистраци</w:t>
      </w:r>
      <w:r>
        <w:rPr>
          <w:rFonts w:ascii="Times New Roman" w:eastAsia="Times New Roman" w:hAnsi="Times New Roman" w:cs="Times New Roman"/>
        </w:rPr>
        <w:t xml:space="preserve">и заявки организаторы конкурса оценивают соответствие </w:t>
      </w:r>
      <w:r>
        <w:rPr>
          <w:rFonts w:ascii="Times New Roman" w:eastAsia="Times New Roman" w:hAnsi="Times New Roman" w:cs="Times New Roman"/>
          <w:color w:val="000000"/>
        </w:rPr>
        <w:t xml:space="preserve">номинации, в которой заявлен Участник и направляют форму для заполнения конкурсных материалов для дальнейшего участия в Премии. В случае несоответствия заявка может быть отклонена в течение 3-х рабочих </w:t>
      </w:r>
      <w:r>
        <w:rPr>
          <w:rFonts w:ascii="Times New Roman" w:eastAsia="Times New Roman" w:hAnsi="Times New Roman" w:cs="Times New Roman"/>
          <w:color w:val="000000"/>
        </w:rPr>
        <w:t>дней.</w:t>
      </w:r>
    </w:p>
    <w:p w:rsidR="008B22CA" w:rsidRDefault="0067668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Средство размещения, заявка которого отклонена, вправе подать заявку повторно.</w:t>
      </w:r>
    </w:p>
    <w:p w:rsidR="008B22CA" w:rsidRDefault="00676683">
      <w:pPr>
        <w:spacing w:after="27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Поступившие заявки регистрируются в Журнале заявок на участие в Премии.</w:t>
      </w:r>
    </w:p>
    <w:p w:rsidR="008B22CA" w:rsidRDefault="006766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подготовить и направить на электронную почту  в срок до 13 декабря 2019 года.</w:t>
      </w:r>
    </w:p>
    <w:p w:rsidR="008B22CA" w:rsidRDefault="008B22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22CA" w:rsidRDefault="00676683">
      <w:pPr>
        <w:spacing w:after="22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Вопросы по участию в Премии, а также по подготовке конкурсных материалов можно получить по телефону: 8 (987) 950-83-33</w:t>
      </w:r>
    </w:p>
    <w:p w:rsidR="008B22CA" w:rsidRDefault="0067668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Содержание конкурсных материалов</w:t>
      </w:r>
    </w:p>
    <w:p w:rsidR="008B22CA" w:rsidRDefault="006766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Заявка (Приложение 1).</w:t>
      </w:r>
    </w:p>
    <w:p w:rsidR="008B22CA" w:rsidRDefault="006766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Копия свидетельства о присвоении гостинице или иному средств размещения категории.</w:t>
      </w:r>
    </w:p>
    <w:p w:rsidR="008B22CA" w:rsidRDefault="006766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Справка об участнике Премии по установленной форме (Приложение 2), логотип, фото отеля (3 – 6 фотографий).</w:t>
      </w:r>
    </w:p>
    <w:p w:rsidR="008B22CA" w:rsidRDefault="006766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Дополнительные документы (представляются участниками Премии по жел</w:t>
      </w:r>
      <w:r>
        <w:rPr>
          <w:rFonts w:ascii="Times New Roman" w:eastAsia="Times New Roman" w:hAnsi="Times New Roman" w:cs="Times New Roman"/>
          <w:color w:val="000000"/>
        </w:rPr>
        <w:t>анию):</w:t>
      </w:r>
    </w:p>
    <w:p w:rsidR="008B22CA" w:rsidRDefault="00676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копии дипломов, грамот за победы в профессиональных местных, региональных и всероссийских конкурсах и фестивалях;</w:t>
      </w:r>
    </w:p>
    <w:p w:rsidR="008B22CA" w:rsidRDefault="00676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рекламные буклеты гостиницы.</w:t>
      </w:r>
    </w:p>
    <w:p w:rsidR="008B22CA" w:rsidRDefault="008B22CA">
      <w:p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ind w:left="284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Конкурсные материалы выполняются участниками на русском языке, представляются одним архивным файлом. Название архивного файла формируется по принципу: «Наименование средства размещения, населенный пункт».</w:t>
      </w:r>
    </w:p>
    <w:p w:rsidR="008B22CA" w:rsidRDefault="008B22C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2CA" w:rsidRDefault="008B22C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2CA" w:rsidRDefault="008B22C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2CA" w:rsidRDefault="008B22C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2CA" w:rsidRDefault="0067668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проведения конкурсного отбора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Итоговая </w:t>
      </w:r>
      <w:r>
        <w:rPr>
          <w:rFonts w:ascii="Times New Roman" w:eastAsia="Times New Roman" w:hAnsi="Times New Roman" w:cs="Times New Roman"/>
          <w:color w:val="000000"/>
        </w:rPr>
        <w:t>оценка формируется по средневзвешенному показателю баллов всех этапов, исходя из следующего соотношения весов каждого этапа:</w:t>
      </w:r>
    </w:p>
    <w:p w:rsidR="008B22CA" w:rsidRDefault="006766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жюри Премии – 60%</w:t>
      </w:r>
    </w:p>
    <w:p w:rsidR="008B22CA" w:rsidRDefault="006766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Рейтинг средства размещения в системе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онлайн-бронирования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003125"/>
          </w:rPr>
          <w:t>TripAdvisor.ru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> – 40%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Этапы проведения отбора победителей в рамках Премии: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    Оценка членами жюри конкурсных материалов, представленных участниками.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Период рассмотрения заявок и оценки членами жюри – с 13 по 17 декабря 2019 года.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Список членов жюри конкурса публикуется на официальной странице Премии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samaragosttur.ru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Жюри конкурса оценивает конкурсные материалы участников Премии по критериям оценки в рамках каждой номинации. Перечень критериев по каждой номинации направляе</w:t>
      </w:r>
      <w:r>
        <w:rPr>
          <w:rFonts w:ascii="Times New Roman" w:eastAsia="Times New Roman" w:hAnsi="Times New Roman" w:cs="Times New Roman"/>
          <w:color w:val="000000"/>
        </w:rPr>
        <w:t>тся участнику Премии после одобрения заявки на участие.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Оценка членами жюри осуществляет по бальной системе, основываясь на критериях каждой номинации.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Итоговым баллом на втором этапе является среднее значение количества голосов, определенное как отношение</w:t>
      </w:r>
      <w:r>
        <w:rPr>
          <w:rFonts w:ascii="Times New Roman" w:eastAsia="Times New Roman" w:hAnsi="Times New Roman" w:cs="Times New Roman"/>
          <w:color w:val="000000"/>
        </w:rPr>
        <w:t xml:space="preserve"> сумма голосов за конкретное средство размещения к общему количеству членов опросной группы, принявших участие во втором этапе отбора.</w:t>
      </w:r>
    </w:p>
    <w:p w:rsidR="008B22CA" w:rsidRDefault="00676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    Оценка в системах бронирования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www.</w:t>
      </w:r>
      <w:hyperlink r:id="rId7">
        <w:r>
          <w:rPr>
            <w:rFonts w:ascii="Times New Roman" w:eastAsia="Times New Roman" w:hAnsi="Times New Roman" w:cs="Times New Roman"/>
            <w:color w:val="003125"/>
          </w:rPr>
          <w:t>TripAdvisor.ru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>. </w:t>
      </w:r>
    </w:p>
    <w:p w:rsidR="008B22CA" w:rsidRDefault="008B22C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в каж</w:t>
      </w:r>
      <w:r>
        <w:rPr>
          <w:rFonts w:ascii="Times New Roman" w:eastAsia="Times New Roman" w:hAnsi="Times New Roman" w:cs="Times New Roman"/>
          <w:color w:val="000000"/>
        </w:rPr>
        <w:t>дой номинации признается участник, с наибольшим суммарным баллом по всем этапам проведения отбора.</w:t>
      </w:r>
    </w:p>
    <w:p w:rsidR="008B22CA" w:rsidRDefault="008B22C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22CA" w:rsidRDefault="0067668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Награждение победителей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Награждение победителей Премии проходит на торжественном мероприятии, которое является завершающим событием конкурса в декабре 2019 г.</w:t>
      </w:r>
    </w:p>
    <w:p w:rsidR="008B22CA" w:rsidRDefault="0067668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Победителям в каждой номинации присваивается звание «Лучшего средства размещения в 2019 году» в данной номинации.</w:t>
      </w: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8B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CA" w:rsidRDefault="00676683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1.</w:t>
      </w:r>
    </w:p>
    <w:p w:rsidR="008B22CA" w:rsidRDefault="0067668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8B22CA" w:rsidRDefault="006766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Премии Самарской области в сфере гостеприимства</w:t>
      </w:r>
    </w:p>
    <w:p w:rsidR="008B22CA" w:rsidRDefault="006766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«Звезда Гостеприимтсва - 2019»</w:t>
      </w:r>
    </w:p>
    <w:p w:rsidR="008B22CA" w:rsidRDefault="00676683">
      <w:pPr>
        <w:spacing w:after="225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средства размещения_________________________________________________</w:t>
      </w:r>
    </w:p>
    <w:p w:rsidR="008B22CA" w:rsidRDefault="00676683">
      <w:pPr>
        <w:spacing w:after="22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юридического лица__________________________________________________</w:t>
      </w:r>
    </w:p>
    <w:p w:rsidR="008B22CA" w:rsidRDefault="00676683">
      <w:pPr>
        <w:spacing w:after="22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</w:t>
      </w:r>
    </w:p>
    <w:p w:rsidR="008B22CA" w:rsidRDefault="00676683">
      <w:pPr>
        <w:spacing w:after="0" w:line="36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Фактический адрес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(адрес нахождения средства размещения)__________________________</w:t>
      </w:r>
    </w:p>
    <w:p w:rsidR="008B22CA" w:rsidRDefault="00676683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B22CA" w:rsidRDefault="00676683">
      <w:pPr>
        <w:spacing w:after="22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включить в число участников Премии в номинации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8B22CA" w:rsidRDefault="00676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_________________________ Факс____________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8B22CA" w:rsidRDefault="008B2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CA" w:rsidRDefault="00676683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(ФИО) ________________________________________________________________</w:t>
      </w:r>
    </w:p>
    <w:p w:rsidR="008B22CA" w:rsidRDefault="00676683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_________________________ Факс 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8B22CA" w:rsidRDefault="00676683">
      <w:pPr>
        <w:spacing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сведения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(сотрудник ответственный за организацию работы в рамках Премии, контактный телефон,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):_______________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8B22CA" w:rsidRDefault="0067668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8B22CA" w:rsidRDefault="00676683">
      <w:pPr>
        <w:spacing w:after="22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«Положением Премии» ознакомлены.</w:t>
      </w:r>
    </w:p>
    <w:p w:rsidR="008B22CA" w:rsidRDefault="00676683">
      <w:pPr>
        <w:spacing w:after="22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Несем ответственность за достоверность информации</w:t>
      </w:r>
    </w:p>
    <w:p w:rsidR="008B22CA" w:rsidRDefault="00676683">
      <w:pPr>
        <w:spacing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Выражаем согласие на использование предоставленной средством размещения текстово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графической информации в рамках организации и проведения Премии.</w:t>
      </w:r>
    </w:p>
    <w:p w:rsidR="008B22CA" w:rsidRDefault="008B22CA">
      <w:pPr>
        <w:spacing w:after="22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9855" w:type="dxa"/>
        <w:tblInd w:w="-284" w:type="dxa"/>
        <w:tblLayout w:type="fixed"/>
        <w:tblLook w:val="0400"/>
      </w:tblPr>
      <w:tblGrid>
        <w:gridCol w:w="4935"/>
        <w:gridCol w:w="4920"/>
      </w:tblGrid>
      <w:tr w:rsidR="008B22CA">
        <w:tc>
          <w:tcPr>
            <w:tcW w:w="4935" w:type="dxa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                                                                                                              _____________________</w:t>
            </w:r>
          </w:p>
        </w:tc>
        <w:tc>
          <w:tcPr>
            <w:tcW w:w="4920" w:type="dxa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Подпись/Фамилия, инициалы</w:t>
            </w:r>
          </w:p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8B22CA" w:rsidRDefault="00676683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B22CA" w:rsidRDefault="00676683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B22CA" w:rsidRDefault="00676683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22CA" w:rsidRDefault="008B22C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CA" w:rsidRDefault="008B22CA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CA" w:rsidRDefault="008B22CA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CA" w:rsidRDefault="008B22CA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CA" w:rsidRDefault="008B22CA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CA" w:rsidRDefault="008B22CA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CA" w:rsidRDefault="00676683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8B22CA" w:rsidRDefault="0067668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 ОБ УЧАСТНИКЕ </w:t>
      </w:r>
    </w:p>
    <w:p w:rsidR="008B22CA" w:rsidRDefault="006766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Премии Самарской области в сфере гостеприимства</w:t>
      </w:r>
    </w:p>
    <w:p w:rsidR="008B22CA" w:rsidRDefault="006766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«Звезда Гостеприимтсва  - 2019»</w:t>
      </w:r>
    </w:p>
    <w:tbl>
      <w:tblPr>
        <w:tblStyle w:val="af1"/>
        <w:tblW w:w="9781" w:type="dxa"/>
        <w:tblInd w:w="0" w:type="dxa"/>
        <w:tblLayout w:type="fixed"/>
        <w:tblLook w:val="0400"/>
      </w:tblPr>
      <w:tblGrid>
        <w:gridCol w:w="21"/>
        <w:gridCol w:w="1119"/>
        <w:gridCol w:w="1139"/>
        <w:gridCol w:w="131"/>
        <w:gridCol w:w="71"/>
        <w:gridCol w:w="854"/>
        <w:gridCol w:w="493"/>
        <w:gridCol w:w="672"/>
        <w:gridCol w:w="400"/>
        <w:gridCol w:w="309"/>
        <w:gridCol w:w="724"/>
        <w:gridCol w:w="48"/>
        <w:gridCol w:w="78"/>
        <w:gridCol w:w="604"/>
        <w:gridCol w:w="467"/>
        <w:gridCol w:w="242"/>
        <w:gridCol w:w="708"/>
        <w:gridCol w:w="567"/>
        <w:gridCol w:w="567"/>
        <w:gridCol w:w="567"/>
      </w:tblGrid>
      <w:tr w:rsidR="008B22CA">
        <w:tc>
          <w:tcPr>
            <w:tcW w:w="9781" w:type="dxa"/>
            <w:gridSpan w:val="20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средства размещения _____________________________________________</w:t>
            </w:r>
          </w:p>
        </w:tc>
      </w:tr>
      <w:tr w:rsidR="008B22CA">
        <w:tc>
          <w:tcPr>
            <w:tcW w:w="9781" w:type="dxa"/>
            <w:gridSpan w:val="20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принадлежность (собственник, арендатор) ______________________________</w:t>
            </w:r>
          </w:p>
        </w:tc>
      </w:tr>
      <w:tr w:rsidR="008B22CA">
        <w:tc>
          <w:tcPr>
            <w:tcW w:w="9781" w:type="dxa"/>
            <w:gridSpan w:val="20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_________________________________________________</w:t>
            </w:r>
          </w:p>
        </w:tc>
      </w:tr>
      <w:tr w:rsidR="008B22CA">
        <w:tc>
          <w:tcPr>
            <w:tcW w:w="9781" w:type="dxa"/>
            <w:gridSpan w:val="20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юридический ______________________________________________________________</w:t>
            </w:r>
          </w:p>
        </w:tc>
      </w:tr>
      <w:tr w:rsidR="008B22CA">
        <w:tc>
          <w:tcPr>
            <w:tcW w:w="9781" w:type="dxa"/>
            <w:gridSpan w:val="20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актический ______________________________________________________________</w:t>
            </w:r>
          </w:p>
        </w:tc>
      </w:tr>
      <w:tr w:rsidR="008B22CA">
        <w:tc>
          <w:tcPr>
            <w:tcW w:w="9781" w:type="dxa"/>
            <w:gridSpan w:val="20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число сотрудников ________________________________________________________</w:t>
            </w:r>
          </w:p>
        </w:tc>
      </w:tr>
      <w:tr w:rsidR="008B22CA">
        <w:tc>
          <w:tcPr>
            <w:tcW w:w="9781" w:type="dxa"/>
            <w:gridSpan w:val="20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 присвоении категории________________________________________________________________</w:t>
            </w:r>
          </w:p>
        </w:tc>
      </w:tr>
      <w:tr w:rsidR="008B22CA">
        <w:trPr>
          <w:trHeight w:val="800"/>
        </w:trPr>
        <w:tc>
          <w:tcPr>
            <w:tcW w:w="3828" w:type="dxa"/>
            <w:gridSpan w:val="7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постройки_________________</w:t>
            </w:r>
          </w:p>
        </w:tc>
        <w:tc>
          <w:tcPr>
            <w:tcW w:w="5953" w:type="dxa"/>
            <w:gridSpan w:val="13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ввода в эксплуатацию 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  </w:t>
            </w:r>
          </w:p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реконструкции___________________________________</w:t>
            </w:r>
          </w:p>
        </w:tc>
      </w:tr>
      <w:tr w:rsidR="008B22CA">
        <w:tc>
          <w:tcPr>
            <w:tcW w:w="9781" w:type="dxa"/>
            <w:gridSpan w:val="20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корпусов</w:t>
            </w:r>
          </w:p>
        </w:tc>
      </w:tr>
      <w:tr w:rsidR="008B22CA">
        <w:tc>
          <w:tcPr>
            <w:tcW w:w="9781" w:type="dxa"/>
            <w:gridSpan w:val="20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номеров _____________  Общее количество мест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</w:t>
            </w:r>
          </w:p>
        </w:tc>
      </w:tr>
      <w:tr w:rsidR="008B22CA">
        <w:tc>
          <w:tcPr>
            <w:tcW w:w="21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  <w:gridSpan w:val="19"/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номерном фонде</w:t>
            </w:r>
          </w:p>
        </w:tc>
      </w:tr>
      <w:tr w:rsidR="008B22CA">
        <w:tc>
          <w:tcPr>
            <w:tcW w:w="21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высшей категории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других категорий</w:t>
            </w:r>
          </w:p>
        </w:tc>
      </w:tr>
      <w:tr w:rsidR="008B22CA">
        <w:tc>
          <w:tcPr>
            <w:tcW w:w="21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Сюит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Апартамент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Люкс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Джуниор-сюит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Четвертая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Пятая</w:t>
            </w:r>
          </w:p>
        </w:tc>
      </w:tr>
      <w:tr w:rsidR="008B22CA">
        <w:tc>
          <w:tcPr>
            <w:tcW w:w="21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номеров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2CA">
        <w:tc>
          <w:tcPr>
            <w:tcW w:w="21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2CA">
        <w:tc>
          <w:tcPr>
            <w:tcW w:w="21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5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CA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CA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2CA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22CA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размещенных гостей (человек)</w:t>
            </w:r>
          </w:p>
        </w:tc>
      </w:tr>
      <w:tr w:rsidR="008B22CA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8B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_______</w:t>
            </w:r>
          </w:p>
        </w:tc>
        <w:tc>
          <w:tcPr>
            <w:tcW w:w="3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2019 год _________</w:t>
            </w:r>
          </w:p>
        </w:tc>
      </w:tr>
      <w:tr w:rsidR="008B22CA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применении современных технологий управления, обеспечения качества и безопасности</w:t>
            </w:r>
          </w:p>
        </w:tc>
      </w:tr>
      <w:tr w:rsidR="008B22CA">
        <w:tc>
          <w:tcPr>
            <w:tcW w:w="4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</w:t>
            </w:r>
          </w:p>
        </w:tc>
      </w:tr>
      <w:tr w:rsidR="008B22CA">
        <w:tc>
          <w:tcPr>
            <w:tcW w:w="4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автоматизированной системы управления</w:t>
            </w:r>
          </w:p>
        </w:tc>
        <w:tc>
          <w:tcPr>
            <w:tcW w:w="4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2CA">
        <w:tc>
          <w:tcPr>
            <w:tcW w:w="4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системы управления качеством услуг</w:t>
            </w:r>
          </w:p>
        </w:tc>
        <w:tc>
          <w:tcPr>
            <w:tcW w:w="4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2CA">
        <w:tc>
          <w:tcPr>
            <w:tcW w:w="4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системы обеспечения безопасности гостей</w:t>
            </w:r>
          </w:p>
        </w:tc>
        <w:tc>
          <w:tcPr>
            <w:tcW w:w="4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2CA">
        <w:tc>
          <w:tcPr>
            <w:tcW w:w="4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системы управления и развития персонала</w:t>
            </w:r>
          </w:p>
        </w:tc>
        <w:tc>
          <w:tcPr>
            <w:tcW w:w="4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2CA">
        <w:tc>
          <w:tcPr>
            <w:tcW w:w="9781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сотрудников, имеющих профессиональное образование в сфере туризма и гостиничного бизнеса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числа сотрудников)</w:t>
            </w:r>
          </w:p>
        </w:tc>
      </w:tr>
      <w:tr w:rsidR="008B22CA">
        <w:tc>
          <w:tcPr>
            <w:tcW w:w="4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4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8B22CA"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2019 год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2019 год</w:t>
            </w:r>
          </w:p>
        </w:tc>
      </w:tr>
      <w:tr w:rsidR="008B22CA"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B22CA" w:rsidRDefault="008B2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9463" w:type="dxa"/>
        <w:tblInd w:w="108" w:type="dxa"/>
        <w:tblLayout w:type="fixed"/>
        <w:tblLook w:val="0400"/>
      </w:tblPr>
      <w:tblGrid>
        <w:gridCol w:w="4543"/>
        <w:gridCol w:w="4920"/>
      </w:tblGrid>
      <w:tr w:rsidR="008B22CA">
        <w:tc>
          <w:tcPr>
            <w:tcW w:w="4543" w:type="dxa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                                                                                                              _____________________</w:t>
            </w:r>
          </w:p>
        </w:tc>
        <w:tc>
          <w:tcPr>
            <w:tcW w:w="4920" w:type="dxa"/>
          </w:tcPr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Подпись/Фамилия, инициалы</w:t>
            </w:r>
          </w:p>
          <w:p w:rsidR="008B22CA" w:rsidRDefault="0067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8B22CA" w:rsidRDefault="00676683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8B22CA" w:rsidRDefault="008B22C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2CA" w:rsidRDefault="008B22C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22CA" w:rsidSect="008B22CA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2DE"/>
    <w:multiLevelType w:val="multilevel"/>
    <w:tmpl w:val="A7D05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59C9"/>
    <w:multiLevelType w:val="multilevel"/>
    <w:tmpl w:val="8A348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21096E"/>
    <w:multiLevelType w:val="multilevel"/>
    <w:tmpl w:val="DA8498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D04479"/>
    <w:multiLevelType w:val="multilevel"/>
    <w:tmpl w:val="55AC1BB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2CA"/>
    <w:rsid w:val="00676683"/>
    <w:rsid w:val="008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D0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rsid w:val="008B22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B22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B22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B22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B22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22CA"/>
  </w:style>
  <w:style w:type="table" w:customStyle="1" w:styleId="TableNormal">
    <w:name w:val="Table Normal"/>
    <w:rsid w:val="008B22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B22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14F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4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214FA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14FA2"/>
    <w:pPr>
      <w:spacing w:after="0" w:line="240" w:lineRule="auto"/>
    </w:pPr>
    <w:rPr>
      <w:rFonts w:ascii="Tahoma" w:hAnsi="Tahoma"/>
      <w:sz w:val="16"/>
      <w:szCs w:val="16"/>
    </w:rPr>
  </w:style>
  <w:style w:type="table" w:styleId="a8">
    <w:name w:val="Table Grid"/>
    <w:basedOn w:val="a1"/>
    <w:uiPriority w:val="39"/>
    <w:rsid w:val="00214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14FA2"/>
    <w:rPr>
      <w:lang w:eastAsia="en-US"/>
    </w:rPr>
  </w:style>
  <w:style w:type="character" w:customStyle="1" w:styleId="aa">
    <w:name w:val="Текст примечания Знак"/>
    <w:link w:val="ab"/>
    <w:uiPriority w:val="99"/>
    <w:semiHidden/>
    <w:rsid w:val="00214FA2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214FA2"/>
    <w:pPr>
      <w:spacing w:after="200" w:line="240" w:lineRule="auto"/>
    </w:pPr>
    <w:rPr>
      <w:sz w:val="20"/>
      <w:szCs w:val="20"/>
    </w:rPr>
  </w:style>
  <w:style w:type="character" w:customStyle="1" w:styleId="ac">
    <w:name w:val="Тема примечания Знак"/>
    <w:link w:val="ad"/>
    <w:uiPriority w:val="99"/>
    <w:semiHidden/>
    <w:rsid w:val="00214FA2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214FA2"/>
    <w:pPr>
      <w:spacing w:after="160"/>
    </w:pPr>
    <w:rPr>
      <w:b/>
      <w:bCs/>
    </w:rPr>
  </w:style>
  <w:style w:type="character" w:styleId="ae">
    <w:name w:val="Hyperlink"/>
    <w:uiPriority w:val="99"/>
    <w:unhideWhenUsed/>
    <w:rsid w:val="00214FA2"/>
    <w:rPr>
      <w:color w:val="0000FF"/>
      <w:u w:val="single"/>
    </w:rPr>
  </w:style>
  <w:style w:type="character" w:customStyle="1" w:styleId="wmi-callto">
    <w:name w:val="wmi-callto"/>
    <w:rsid w:val="00B65679"/>
  </w:style>
  <w:style w:type="character" w:customStyle="1" w:styleId="10">
    <w:name w:val="Заголовок 1 Знак"/>
    <w:basedOn w:val="a0"/>
    <w:link w:val="1"/>
    <w:uiPriority w:val="9"/>
    <w:rsid w:val="003B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Subtitle"/>
    <w:basedOn w:val="normal"/>
    <w:next w:val="normal"/>
    <w:rsid w:val="008B22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8B22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B22C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8B22C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padvis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padvis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BjPudTLJlG3dBYN12El89V0hQ==">AMUW2mXfbJN9Y4XVhvsPXp9+OAW+Um0mSvdOaBMSLArFggUVGM/a24s5frcSZ3rVwJLJe6nq/kVKnZ1HYYAd5tL8s17s2HNCq8oFiRDwdBbiYrqYmLfjPHDFiDrUqW9BQL8cputQ659G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10521</Characters>
  <Application>Microsoft Office Word</Application>
  <DocSecurity>0</DocSecurity>
  <Lines>87</Lines>
  <Paragraphs>24</Paragraphs>
  <ScaleCrop>false</ScaleCrop>
  <Company>Microsoft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2019-12-06T15:56:00Z</dcterms:created>
  <dcterms:modified xsi:type="dcterms:W3CDTF">2019-12-06T15:56:00Z</dcterms:modified>
</cp:coreProperties>
</file>